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DB850" w14:textId="7967A0E1" w:rsidR="00C74116" w:rsidRPr="00A92899" w:rsidRDefault="00C97545" w:rsidP="00096ADC">
      <w:pPr>
        <w:rPr>
          <w:rFonts w:asciiTheme="majorHAnsi" w:hAnsiTheme="majorHAnsi" w:cs="Arial"/>
          <w:b/>
          <w:bCs/>
          <w:sz w:val="22"/>
          <w:szCs w:val="22"/>
        </w:rPr>
      </w:pPr>
      <w:r w:rsidRPr="00A92899">
        <w:rPr>
          <w:rFonts w:asciiTheme="majorHAnsi" w:hAnsiTheme="majorHAnsi" w:cs="Arial"/>
          <w:b/>
          <w:bCs/>
          <w:sz w:val="22"/>
          <w:szCs w:val="22"/>
        </w:rPr>
        <w:t xml:space="preserve">BG4 </w:t>
      </w:r>
      <w:r w:rsidR="00C74116" w:rsidRPr="00A92899">
        <w:rPr>
          <w:rFonts w:asciiTheme="majorHAnsi" w:hAnsiTheme="majorHAnsi" w:cs="Arial"/>
          <w:b/>
          <w:bCs/>
          <w:sz w:val="22"/>
          <w:szCs w:val="22"/>
        </w:rPr>
        <w:t xml:space="preserve">Indirect Immunofluorescence Protocol </w:t>
      </w:r>
    </w:p>
    <w:p w14:paraId="1793D28C" w14:textId="041B8DE8" w:rsidR="00947376" w:rsidRPr="00A92899" w:rsidRDefault="00947376" w:rsidP="00096ADC">
      <w:pPr>
        <w:rPr>
          <w:rFonts w:asciiTheme="majorHAnsi" w:hAnsiTheme="majorHAnsi" w:cs="Arial"/>
          <w:b/>
          <w:bCs/>
          <w:i/>
          <w:sz w:val="22"/>
          <w:szCs w:val="22"/>
        </w:rPr>
      </w:pPr>
      <w:r w:rsidRPr="00A92899">
        <w:rPr>
          <w:rFonts w:ascii="Times New Roman" w:eastAsia="Times New Roman" w:hAnsi="Times New Roman" w:cs="Times New Roman"/>
          <w:i/>
          <w:color w:val="000000"/>
          <w:sz w:val="22"/>
          <w:szCs w:val="22"/>
          <w:shd w:val="clear" w:color="auto" w:fill="FFFFFF"/>
        </w:rPr>
        <w:t>H</w:t>
      </w:r>
      <w:r w:rsidR="00A92899">
        <w:rPr>
          <w:rFonts w:ascii="Times New Roman" w:eastAsia="Times New Roman" w:hAnsi="Times New Roman" w:cs="Times New Roman"/>
          <w:i/>
          <w:color w:val="000000"/>
          <w:sz w:val="22"/>
          <w:szCs w:val="22"/>
          <w:shd w:val="clear" w:color="auto" w:fill="FFFFFF"/>
        </w:rPr>
        <w:t>ä</w:t>
      </w:r>
      <w:r w:rsidRPr="00A92899">
        <w:rPr>
          <w:rFonts w:ascii="Times New Roman" w:eastAsia="Times New Roman" w:hAnsi="Times New Roman" w:cs="Times New Roman"/>
          <w:i/>
          <w:color w:val="000000"/>
          <w:sz w:val="22"/>
          <w:szCs w:val="22"/>
          <w:shd w:val="clear" w:color="auto" w:fill="FFFFFF"/>
        </w:rPr>
        <w:t>nsel-Hertsch R.; Beraldi D.; Lensing S. V.; Marsico G.; Zyner K.; Parry A.; Di Antonio M.; Pike J.; Kimura H.; Narita M.; Tannahill D.; Balasubramanian S. G-quadruplex structures mark human regulatory chromatin. Nat. Genet. 2016, 48, 1267–127210.1038/ng.3662</w:t>
      </w:r>
    </w:p>
    <w:p w14:paraId="28F4C262" w14:textId="77777777" w:rsidR="00C74116" w:rsidRPr="00A92899" w:rsidRDefault="00C74116" w:rsidP="00C74116">
      <w:pPr>
        <w:rPr>
          <w:rFonts w:asciiTheme="majorHAnsi" w:hAnsiTheme="majorHAnsi" w:cs="Arial"/>
          <w:b/>
          <w:bCs/>
          <w:sz w:val="22"/>
          <w:szCs w:val="22"/>
        </w:rPr>
      </w:pPr>
    </w:p>
    <w:p w14:paraId="6903D59D" w14:textId="60B9026E" w:rsidR="00C97545" w:rsidRPr="00A92899" w:rsidRDefault="00C97545" w:rsidP="005F7F7D">
      <w:pPr>
        <w:pStyle w:val="ListParagraph"/>
        <w:numPr>
          <w:ilvl w:val="0"/>
          <w:numId w:val="1"/>
        </w:numPr>
        <w:rPr>
          <w:rFonts w:asciiTheme="majorHAnsi" w:hAnsiTheme="majorHAnsi" w:cs="Arial"/>
          <w:bCs/>
          <w:sz w:val="22"/>
          <w:szCs w:val="22"/>
        </w:rPr>
      </w:pPr>
      <w:r w:rsidRPr="00A92899">
        <w:rPr>
          <w:rFonts w:asciiTheme="majorHAnsi" w:hAnsiTheme="majorHAnsi" w:cs="Arial"/>
          <w:bCs/>
          <w:sz w:val="22"/>
          <w:szCs w:val="22"/>
        </w:rPr>
        <w:t xml:space="preserve">Seed cell line of choice on </w:t>
      </w:r>
      <w:r w:rsidR="00AA14AD" w:rsidRPr="00A92899">
        <w:rPr>
          <w:rFonts w:asciiTheme="majorHAnsi" w:hAnsiTheme="majorHAnsi" w:cs="Arial"/>
          <w:bCs/>
          <w:sz w:val="22"/>
          <w:szCs w:val="22"/>
        </w:rPr>
        <w:t xml:space="preserve">sterile </w:t>
      </w:r>
      <w:r w:rsidRPr="00A92899">
        <w:rPr>
          <w:rFonts w:asciiTheme="majorHAnsi" w:hAnsiTheme="majorHAnsi" w:cs="Arial"/>
          <w:bCs/>
          <w:sz w:val="22"/>
          <w:szCs w:val="22"/>
        </w:rPr>
        <w:t>coverslips the night before harvest so that they will be 50% to 80% confluent</w:t>
      </w:r>
      <w:r w:rsidR="005F7F7D" w:rsidRPr="00A92899">
        <w:rPr>
          <w:rFonts w:asciiTheme="majorHAnsi" w:hAnsiTheme="majorHAnsi" w:cs="Arial"/>
          <w:bCs/>
          <w:sz w:val="22"/>
          <w:szCs w:val="22"/>
        </w:rPr>
        <w:t xml:space="preserve">. </w:t>
      </w:r>
      <w:r w:rsidRPr="00A92899">
        <w:rPr>
          <w:rFonts w:asciiTheme="majorHAnsi" w:hAnsiTheme="majorHAnsi" w:cs="Arial"/>
          <w:bCs/>
          <w:sz w:val="22"/>
          <w:szCs w:val="22"/>
        </w:rPr>
        <w:t>Use 24mm (circular</w:t>
      </w:r>
      <w:r w:rsidR="005F7F7D" w:rsidRPr="00A92899">
        <w:rPr>
          <w:rFonts w:asciiTheme="majorHAnsi" w:hAnsiTheme="majorHAnsi" w:cs="Arial"/>
          <w:bCs/>
          <w:sz w:val="22"/>
          <w:szCs w:val="22"/>
        </w:rPr>
        <w:t xml:space="preserve"> coverslips</w:t>
      </w:r>
      <w:r w:rsidR="00F31D42" w:rsidRPr="00A92899">
        <w:rPr>
          <w:rFonts w:asciiTheme="majorHAnsi" w:hAnsiTheme="majorHAnsi" w:cs="Arial"/>
          <w:bCs/>
          <w:sz w:val="22"/>
          <w:szCs w:val="22"/>
        </w:rPr>
        <w:t>)</w:t>
      </w:r>
      <w:r w:rsidR="00947376" w:rsidRPr="00A92899">
        <w:rPr>
          <w:rFonts w:eastAsia="Times New Roman" w:cstheme="minorHAns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947376" w:rsidRPr="00A92899">
        <w:rPr>
          <w:rFonts w:asciiTheme="majorHAnsi" w:hAnsiTheme="majorHAnsi" w:cs="Arial"/>
          <w:bCs/>
          <w:sz w:val="22"/>
          <w:szCs w:val="22"/>
          <w:lang w:val="en-GB"/>
        </w:rPr>
        <w:t>pre-coated with 0.1mg/mL poly-D-lysine (Sigma, cat. no. P7405)</w:t>
      </w:r>
      <w:r w:rsidR="00F31D42" w:rsidRPr="00A92899">
        <w:rPr>
          <w:rFonts w:asciiTheme="majorHAnsi" w:hAnsiTheme="majorHAnsi" w:cs="Arial"/>
          <w:bCs/>
          <w:sz w:val="22"/>
          <w:szCs w:val="22"/>
        </w:rPr>
        <w:t xml:space="preserve"> in the bottom of a 12-</w:t>
      </w:r>
      <w:r w:rsidRPr="00A92899">
        <w:rPr>
          <w:rFonts w:asciiTheme="majorHAnsi" w:hAnsiTheme="majorHAnsi" w:cs="Arial"/>
          <w:bCs/>
          <w:sz w:val="22"/>
          <w:szCs w:val="22"/>
        </w:rPr>
        <w:t>well plate</w:t>
      </w:r>
      <w:r w:rsidR="00A92899">
        <w:rPr>
          <w:rFonts w:asciiTheme="majorHAnsi" w:hAnsiTheme="majorHAnsi" w:cs="Arial"/>
          <w:bCs/>
          <w:sz w:val="22"/>
          <w:szCs w:val="22"/>
        </w:rPr>
        <w:t>.</w:t>
      </w:r>
    </w:p>
    <w:p w14:paraId="085D7CF0" w14:textId="349F2947" w:rsidR="00ED4489" w:rsidRPr="00A92899" w:rsidRDefault="00C74116" w:rsidP="00ED4489">
      <w:pPr>
        <w:pStyle w:val="ListParagraph"/>
        <w:numPr>
          <w:ilvl w:val="0"/>
          <w:numId w:val="1"/>
        </w:numPr>
        <w:rPr>
          <w:rFonts w:asciiTheme="majorHAnsi" w:hAnsiTheme="majorHAnsi" w:cs="Arial"/>
          <w:bCs/>
          <w:sz w:val="22"/>
          <w:szCs w:val="22"/>
        </w:rPr>
      </w:pPr>
      <w:r w:rsidRPr="00A92899">
        <w:rPr>
          <w:rFonts w:asciiTheme="majorHAnsi" w:hAnsiTheme="majorHAnsi" w:cs="Arial"/>
          <w:bCs/>
          <w:sz w:val="22"/>
          <w:szCs w:val="22"/>
        </w:rPr>
        <w:t xml:space="preserve">Fix using </w:t>
      </w:r>
      <w:r w:rsidR="00C97545" w:rsidRPr="00A92899">
        <w:rPr>
          <w:rFonts w:asciiTheme="majorHAnsi" w:hAnsiTheme="majorHAnsi" w:cs="Arial"/>
          <w:bCs/>
          <w:sz w:val="22"/>
          <w:szCs w:val="22"/>
        </w:rPr>
        <w:t>1</w:t>
      </w:r>
      <w:r w:rsidR="00096ADC" w:rsidRPr="00A92899">
        <w:rPr>
          <w:rFonts w:asciiTheme="majorHAnsi" w:hAnsiTheme="majorHAnsi" w:cs="Arial"/>
          <w:bCs/>
          <w:sz w:val="22"/>
          <w:szCs w:val="22"/>
        </w:rPr>
        <w:t>mL</w:t>
      </w:r>
      <w:r w:rsidRPr="00A92899">
        <w:rPr>
          <w:rFonts w:asciiTheme="majorHAnsi" w:hAnsiTheme="majorHAnsi" w:cs="Arial"/>
          <w:bCs/>
          <w:sz w:val="22"/>
          <w:szCs w:val="22"/>
        </w:rPr>
        <w:t xml:space="preserve"> of 4%</w:t>
      </w:r>
      <w:r w:rsidRPr="00A9289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096ADC" w:rsidRPr="00A92899">
        <w:rPr>
          <w:rFonts w:asciiTheme="majorHAnsi" w:hAnsiTheme="majorHAnsi" w:cs="Arial"/>
          <w:bCs/>
          <w:sz w:val="22"/>
          <w:szCs w:val="22"/>
        </w:rPr>
        <w:t>para</w:t>
      </w:r>
      <w:r w:rsidRPr="00A92899">
        <w:rPr>
          <w:rFonts w:asciiTheme="majorHAnsi" w:hAnsiTheme="majorHAnsi" w:cs="Arial"/>
          <w:bCs/>
          <w:sz w:val="22"/>
          <w:szCs w:val="22"/>
        </w:rPr>
        <w:t>formaldehyde in 1 x PBS for 10 min at RT</w:t>
      </w:r>
      <w:r w:rsidR="00A92899">
        <w:rPr>
          <w:rFonts w:asciiTheme="majorHAnsi" w:hAnsiTheme="majorHAnsi" w:cs="Arial"/>
          <w:bCs/>
          <w:sz w:val="22"/>
          <w:szCs w:val="22"/>
        </w:rPr>
        <w:t>.</w:t>
      </w:r>
    </w:p>
    <w:p w14:paraId="27B3DCA3" w14:textId="58FF512C" w:rsidR="00ED4489" w:rsidRPr="00A92899" w:rsidRDefault="00C74116" w:rsidP="00ED4489">
      <w:pPr>
        <w:pStyle w:val="ListParagraph"/>
        <w:numPr>
          <w:ilvl w:val="0"/>
          <w:numId w:val="1"/>
        </w:numPr>
        <w:rPr>
          <w:rFonts w:asciiTheme="majorHAnsi" w:hAnsiTheme="majorHAnsi" w:cs="Arial"/>
          <w:bCs/>
          <w:sz w:val="22"/>
          <w:szCs w:val="22"/>
        </w:rPr>
      </w:pPr>
      <w:r w:rsidRPr="00A92899">
        <w:rPr>
          <w:rFonts w:asciiTheme="majorHAnsi" w:hAnsiTheme="majorHAnsi" w:cs="Arial"/>
          <w:bCs/>
          <w:sz w:val="22"/>
          <w:szCs w:val="22"/>
        </w:rPr>
        <w:t xml:space="preserve">Rinse </w:t>
      </w:r>
      <w:r w:rsidR="00096ADC" w:rsidRPr="00A92899">
        <w:rPr>
          <w:rFonts w:asciiTheme="majorHAnsi" w:hAnsiTheme="majorHAnsi" w:cs="Arial"/>
          <w:bCs/>
          <w:sz w:val="22"/>
          <w:szCs w:val="22"/>
        </w:rPr>
        <w:t xml:space="preserve">carefully </w:t>
      </w:r>
      <w:r w:rsidRPr="00A92899">
        <w:rPr>
          <w:rFonts w:asciiTheme="majorHAnsi" w:hAnsiTheme="majorHAnsi" w:cs="Arial"/>
          <w:bCs/>
          <w:sz w:val="22"/>
          <w:szCs w:val="22"/>
        </w:rPr>
        <w:t xml:space="preserve">with </w:t>
      </w:r>
      <w:r w:rsidR="00096ADC" w:rsidRPr="00A92899">
        <w:rPr>
          <w:rFonts w:asciiTheme="majorHAnsi" w:hAnsiTheme="majorHAnsi" w:cs="Arial"/>
          <w:bCs/>
          <w:sz w:val="22"/>
          <w:szCs w:val="22"/>
        </w:rPr>
        <w:t>2</w:t>
      </w:r>
      <w:r w:rsidRPr="00A92899">
        <w:rPr>
          <w:rFonts w:asciiTheme="majorHAnsi" w:hAnsiTheme="majorHAnsi" w:cs="Arial"/>
          <w:bCs/>
          <w:sz w:val="22"/>
          <w:szCs w:val="22"/>
        </w:rPr>
        <w:t>mL PBS</w:t>
      </w:r>
      <w:r w:rsidR="00A92899">
        <w:rPr>
          <w:rFonts w:asciiTheme="majorHAnsi" w:hAnsiTheme="majorHAnsi" w:cs="Arial"/>
          <w:bCs/>
          <w:sz w:val="22"/>
          <w:szCs w:val="22"/>
        </w:rPr>
        <w:t>.</w:t>
      </w:r>
    </w:p>
    <w:p w14:paraId="241DCC03" w14:textId="55D9F0A8" w:rsidR="00ED4489" w:rsidRPr="00A92899" w:rsidRDefault="00C74116" w:rsidP="00ED4489">
      <w:pPr>
        <w:pStyle w:val="ListParagraph"/>
        <w:numPr>
          <w:ilvl w:val="0"/>
          <w:numId w:val="1"/>
        </w:numPr>
        <w:rPr>
          <w:rFonts w:asciiTheme="majorHAnsi" w:hAnsiTheme="majorHAnsi" w:cs="Arial"/>
          <w:bCs/>
          <w:sz w:val="22"/>
          <w:szCs w:val="22"/>
        </w:rPr>
      </w:pPr>
      <w:r w:rsidRPr="00A92899">
        <w:rPr>
          <w:rFonts w:asciiTheme="majorHAnsi" w:hAnsiTheme="majorHAnsi" w:cs="Arial"/>
          <w:bCs/>
          <w:sz w:val="22"/>
          <w:szCs w:val="22"/>
        </w:rPr>
        <w:t>Permeab</w:t>
      </w:r>
      <w:r w:rsidR="00A92899">
        <w:rPr>
          <w:rFonts w:asciiTheme="majorHAnsi" w:hAnsiTheme="majorHAnsi" w:cs="Arial"/>
          <w:bCs/>
          <w:sz w:val="22"/>
          <w:szCs w:val="22"/>
        </w:rPr>
        <w:t>i</w:t>
      </w:r>
      <w:r w:rsidRPr="00A92899">
        <w:rPr>
          <w:rFonts w:asciiTheme="majorHAnsi" w:hAnsiTheme="majorHAnsi" w:cs="Arial"/>
          <w:bCs/>
          <w:sz w:val="22"/>
          <w:szCs w:val="22"/>
        </w:rPr>
        <w:t>lise with 1 x PBS containing 0.1% Triton-X for 10 min at RT</w:t>
      </w:r>
      <w:r w:rsidR="00A92899">
        <w:rPr>
          <w:rFonts w:asciiTheme="majorHAnsi" w:hAnsiTheme="majorHAnsi" w:cs="Arial"/>
          <w:bCs/>
          <w:sz w:val="22"/>
          <w:szCs w:val="22"/>
        </w:rPr>
        <w:t>.</w:t>
      </w:r>
    </w:p>
    <w:p w14:paraId="3630C63A" w14:textId="24F2378C" w:rsidR="00C74116" w:rsidRPr="00A92899" w:rsidRDefault="00C74116" w:rsidP="00ED4489">
      <w:pPr>
        <w:pStyle w:val="ListParagraph"/>
        <w:numPr>
          <w:ilvl w:val="0"/>
          <w:numId w:val="1"/>
        </w:numPr>
        <w:rPr>
          <w:rFonts w:asciiTheme="majorHAnsi" w:hAnsiTheme="majorHAnsi" w:cs="Arial"/>
          <w:bCs/>
          <w:sz w:val="22"/>
          <w:szCs w:val="22"/>
        </w:rPr>
      </w:pPr>
      <w:r w:rsidRPr="00A92899">
        <w:rPr>
          <w:rFonts w:asciiTheme="majorHAnsi" w:hAnsiTheme="majorHAnsi" w:cs="Arial"/>
          <w:bCs/>
          <w:sz w:val="22"/>
          <w:szCs w:val="22"/>
        </w:rPr>
        <w:t xml:space="preserve">Rinse </w:t>
      </w:r>
      <w:r w:rsidR="001B34D9" w:rsidRPr="00A92899">
        <w:rPr>
          <w:rFonts w:asciiTheme="majorHAnsi" w:hAnsiTheme="majorHAnsi" w:cs="Arial"/>
          <w:bCs/>
          <w:sz w:val="22"/>
          <w:szCs w:val="22"/>
        </w:rPr>
        <w:t xml:space="preserve">x2 </w:t>
      </w:r>
      <w:r w:rsidR="005F7F7D" w:rsidRPr="00A92899">
        <w:rPr>
          <w:rFonts w:asciiTheme="majorHAnsi" w:hAnsiTheme="majorHAnsi" w:cs="Arial"/>
          <w:bCs/>
          <w:sz w:val="22"/>
          <w:szCs w:val="22"/>
        </w:rPr>
        <w:t xml:space="preserve">with </w:t>
      </w:r>
      <w:proofErr w:type="gramStart"/>
      <w:r w:rsidR="00096ADC" w:rsidRPr="00A92899">
        <w:rPr>
          <w:rFonts w:asciiTheme="majorHAnsi" w:hAnsiTheme="majorHAnsi" w:cs="Arial"/>
          <w:bCs/>
          <w:sz w:val="22"/>
          <w:szCs w:val="22"/>
        </w:rPr>
        <w:t>PBS</w:t>
      </w:r>
      <w:r w:rsidR="001B34D9" w:rsidRPr="00A92899">
        <w:rPr>
          <w:rFonts w:asciiTheme="majorHAnsi" w:hAnsiTheme="majorHAnsi" w:cs="Arial"/>
          <w:bCs/>
          <w:sz w:val="22"/>
          <w:szCs w:val="22"/>
        </w:rPr>
        <w:t xml:space="preserve"> </w:t>
      </w:r>
      <w:r w:rsidR="00A92899">
        <w:rPr>
          <w:rFonts w:asciiTheme="majorHAnsi" w:hAnsiTheme="majorHAnsi" w:cs="Arial"/>
          <w:bCs/>
          <w:sz w:val="22"/>
          <w:szCs w:val="22"/>
        </w:rPr>
        <w:t>.</w:t>
      </w:r>
      <w:proofErr w:type="gramEnd"/>
    </w:p>
    <w:p w14:paraId="0831788A" w14:textId="79487DA4" w:rsidR="00AB6368" w:rsidRPr="00A92899" w:rsidRDefault="001B34D9" w:rsidP="00C74116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 w:rsidRPr="00A92899">
        <w:rPr>
          <w:rFonts w:asciiTheme="majorHAnsi" w:hAnsiTheme="majorHAnsi"/>
          <w:i/>
          <w:sz w:val="22"/>
          <w:szCs w:val="22"/>
        </w:rPr>
        <w:t xml:space="preserve">Optional: </w:t>
      </w:r>
      <w:r w:rsidR="00ED4489" w:rsidRPr="00A92899">
        <w:rPr>
          <w:rFonts w:asciiTheme="majorHAnsi" w:hAnsiTheme="majorHAnsi"/>
          <w:i/>
          <w:sz w:val="22"/>
          <w:szCs w:val="22"/>
        </w:rPr>
        <w:t>RN</w:t>
      </w:r>
      <w:r w:rsidR="00AB6368" w:rsidRPr="00A92899">
        <w:rPr>
          <w:rFonts w:asciiTheme="majorHAnsi" w:hAnsiTheme="majorHAnsi"/>
          <w:i/>
          <w:sz w:val="22"/>
          <w:szCs w:val="22"/>
        </w:rPr>
        <w:t xml:space="preserve">ase A treat </w:t>
      </w:r>
      <w:r w:rsidR="00E868EA" w:rsidRPr="00A92899">
        <w:rPr>
          <w:rFonts w:asciiTheme="majorHAnsi" w:hAnsiTheme="majorHAnsi"/>
          <w:i/>
          <w:sz w:val="22"/>
          <w:szCs w:val="22"/>
        </w:rPr>
        <w:t xml:space="preserve">coverslips with </w:t>
      </w:r>
      <w:r w:rsidR="00AB6368" w:rsidRPr="00A92899">
        <w:rPr>
          <w:rFonts w:asciiTheme="majorHAnsi" w:hAnsiTheme="majorHAnsi"/>
          <w:i/>
          <w:sz w:val="22"/>
          <w:szCs w:val="22"/>
        </w:rPr>
        <w:t xml:space="preserve">20 </w:t>
      </w:r>
      <w:r w:rsidR="00A92899" w:rsidRPr="00A92899">
        <w:rPr>
          <w:rFonts w:ascii="Symbol" w:hAnsi="Symbol"/>
          <w:i/>
          <w:sz w:val="22"/>
          <w:szCs w:val="22"/>
        </w:rPr>
        <w:t></w:t>
      </w:r>
      <w:r w:rsidR="00AB6368" w:rsidRPr="00A92899">
        <w:rPr>
          <w:rFonts w:asciiTheme="majorHAnsi" w:hAnsiTheme="majorHAnsi"/>
          <w:i/>
          <w:sz w:val="22"/>
          <w:szCs w:val="22"/>
        </w:rPr>
        <w:t>L 1</w:t>
      </w:r>
      <w:r w:rsidR="00E868EA" w:rsidRPr="00A92899">
        <w:rPr>
          <w:rFonts w:asciiTheme="majorHAnsi" w:hAnsiTheme="majorHAnsi"/>
          <w:i/>
          <w:sz w:val="22"/>
          <w:szCs w:val="22"/>
        </w:rPr>
        <w:t xml:space="preserve">0mg/mL </w:t>
      </w:r>
      <w:proofErr w:type="spellStart"/>
      <w:r w:rsidR="00E868EA" w:rsidRPr="00A92899">
        <w:rPr>
          <w:rFonts w:asciiTheme="majorHAnsi" w:hAnsiTheme="majorHAnsi"/>
          <w:i/>
          <w:sz w:val="22"/>
          <w:szCs w:val="22"/>
        </w:rPr>
        <w:t>RNaseA</w:t>
      </w:r>
      <w:proofErr w:type="spellEnd"/>
      <w:r w:rsidR="00E868EA" w:rsidRPr="00A92899">
        <w:rPr>
          <w:rFonts w:asciiTheme="majorHAnsi" w:hAnsiTheme="majorHAnsi"/>
          <w:i/>
          <w:sz w:val="22"/>
          <w:szCs w:val="22"/>
        </w:rPr>
        <w:t xml:space="preserve"> + 800 </w:t>
      </w:r>
      <w:r w:rsidR="00A92899" w:rsidRPr="00A92899">
        <w:rPr>
          <w:rFonts w:ascii="Symbol" w:hAnsi="Symbol"/>
          <w:i/>
          <w:sz w:val="22"/>
          <w:szCs w:val="22"/>
        </w:rPr>
        <w:t></w:t>
      </w:r>
      <w:r w:rsidR="00E868EA" w:rsidRPr="00A92899">
        <w:rPr>
          <w:rFonts w:asciiTheme="majorHAnsi" w:hAnsiTheme="majorHAnsi"/>
          <w:i/>
          <w:sz w:val="22"/>
          <w:szCs w:val="22"/>
        </w:rPr>
        <w:t>L PBS: (</w:t>
      </w:r>
      <w:r w:rsidR="00AB6368" w:rsidRPr="00A92899">
        <w:rPr>
          <w:rFonts w:asciiTheme="majorHAnsi" w:hAnsiTheme="majorHAnsi"/>
          <w:i/>
          <w:sz w:val="22"/>
          <w:szCs w:val="22"/>
        </w:rPr>
        <w:t xml:space="preserve">50 </w:t>
      </w:r>
      <w:r w:rsidR="00A92899" w:rsidRPr="00A92899">
        <w:rPr>
          <w:rFonts w:ascii="Symbol" w:hAnsi="Symbol"/>
          <w:i/>
          <w:sz w:val="22"/>
          <w:szCs w:val="22"/>
        </w:rPr>
        <w:t></w:t>
      </w:r>
      <w:r w:rsidR="00AB6368" w:rsidRPr="00A92899">
        <w:rPr>
          <w:rFonts w:asciiTheme="majorHAnsi" w:hAnsiTheme="majorHAnsi"/>
          <w:i/>
          <w:sz w:val="22"/>
          <w:szCs w:val="22"/>
        </w:rPr>
        <w:t>L</w:t>
      </w:r>
      <w:r w:rsidR="00154671" w:rsidRPr="00A92899">
        <w:rPr>
          <w:rFonts w:asciiTheme="majorHAnsi" w:hAnsiTheme="majorHAnsi"/>
          <w:i/>
          <w:sz w:val="22"/>
          <w:szCs w:val="22"/>
        </w:rPr>
        <w:t xml:space="preserve"> per</w:t>
      </w:r>
      <w:r w:rsidR="00AB6368" w:rsidRPr="00A92899">
        <w:rPr>
          <w:rFonts w:asciiTheme="majorHAnsi" w:hAnsiTheme="majorHAnsi"/>
          <w:i/>
          <w:sz w:val="22"/>
          <w:szCs w:val="22"/>
        </w:rPr>
        <w:t xml:space="preserve"> coverslip</w:t>
      </w:r>
      <w:r w:rsidR="00E868EA" w:rsidRPr="00A92899">
        <w:rPr>
          <w:rFonts w:asciiTheme="majorHAnsi" w:hAnsiTheme="majorHAnsi"/>
          <w:i/>
          <w:sz w:val="22"/>
          <w:szCs w:val="22"/>
        </w:rPr>
        <w:t>)</w:t>
      </w:r>
      <w:r w:rsidR="00954862" w:rsidRPr="00A92899">
        <w:rPr>
          <w:rFonts w:asciiTheme="majorHAnsi" w:hAnsiTheme="majorHAnsi"/>
          <w:i/>
          <w:sz w:val="22"/>
          <w:szCs w:val="22"/>
        </w:rPr>
        <w:t>. Incubate for 1 h at 3</w:t>
      </w:r>
      <w:r w:rsidR="00AB6368" w:rsidRPr="00A92899">
        <w:rPr>
          <w:rFonts w:asciiTheme="majorHAnsi" w:hAnsiTheme="majorHAnsi"/>
          <w:i/>
          <w:sz w:val="22"/>
          <w:szCs w:val="22"/>
        </w:rPr>
        <w:t>7 degrees</w:t>
      </w:r>
      <w:r w:rsidR="00154671" w:rsidRPr="00A92899">
        <w:rPr>
          <w:rFonts w:asciiTheme="majorHAnsi" w:hAnsiTheme="majorHAnsi"/>
          <w:i/>
          <w:sz w:val="22"/>
          <w:szCs w:val="22"/>
        </w:rPr>
        <w:t xml:space="preserve">. This should reduce any cytoplasmic foci to background and leave the majority </w:t>
      </w:r>
      <w:r w:rsidR="00A92899">
        <w:rPr>
          <w:rFonts w:asciiTheme="majorHAnsi" w:hAnsiTheme="majorHAnsi"/>
          <w:i/>
          <w:sz w:val="22"/>
          <w:szCs w:val="22"/>
        </w:rPr>
        <w:t xml:space="preserve">of </w:t>
      </w:r>
      <w:r w:rsidR="00154671" w:rsidRPr="00A92899">
        <w:rPr>
          <w:rFonts w:asciiTheme="majorHAnsi" w:hAnsiTheme="majorHAnsi"/>
          <w:i/>
          <w:sz w:val="22"/>
          <w:szCs w:val="22"/>
        </w:rPr>
        <w:t>nuclear foci untouched</w:t>
      </w:r>
      <w:r w:rsidR="003227CD" w:rsidRPr="00A92899">
        <w:rPr>
          <w:rFonts w:asciiTheme="majorHAnsi" w:hAnsiTheme="majorHAnsi"/>
          <w:i/>
          <w:sz w:val="22"/>
          <w:szCs w:val="22"/>
        </w:rPr>
        <w:t>.</w:t>
      </w:r>
    </w:p>
    <w:p w14:paraId="6CE9F4F6" w14:textId="3D44FFBD" w:rsidR="00AB6368" w:rsidRPr="00A92899" w:rsidRDefault="001B34D9" w:rsidP="00C74116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 w:rsidRPr="00A92899">
        <w:rPr>
          <w:rFonts w:asciiTheme="majorHAnsi" w:hAnsiTheme="majorHAnsi"/>
          <w:i/>
          <w:sz w:val="22"/>
          <w:szCs w:val="22"/>
        </w:rPr>
        <w:t xml:space="preserve">Optional: </w:t>
      </w:r>
      <w:r w:rsidR="00154671" w:rsidRPr="00A92899">
        <w:rPr>
          <w:rFonts w:asciiTheme="majorHAnsi" w:hAnsiTheme="majorHAnsi"/>
          <w:i/>
          <w:sz w:val="22"/>
          <w:szCs w:val="22"/>
        </w:rPr>
        <w:t>DNase treat cells using</w:t>
      </w:r>
      <w:r w:rsidR="00AB6368" w:rsidRPr="00A92899">
        <w:rPr>
          <w:rFonts w:asciiTheme="majorHAnsi" w:hAnsiTheme="majorHAnsi"/>
          <w:i/>
          <w:sz w:val="22"/>
          <w:szCs w:val="22"/>
        </w:rPr>
        <w:t xml:space="preserve"> 60U Turbo DNase</w:t>
      </w:r>
      <w:r w:rsidR="00154671" w:rsidRPr="00A92899">
        <w:rPr>
          <w:rFonts w:asciiTheme="majorHAnsi" w:hAnsiTheme="majorHAnsi"/>
          <w:i/>
          <w:sz w:val="22"/>
          <w:szCs w:val="22"/>
        </w:rPr>
        <w:t xml:space="preserve"> (</w:t>
      </w:r>
      <w:proofErr w:type="spellStart"/>
      <w:r w:rsidR="00154671" w:rsidRPr="00A92899">
        <w:rPr>
          <w:rFonts w:asciiTheme="majorHAnsi" w:hAnsiTheme="majorHAnsi"/>
          <w:i/>
          <w:sz w:val="22"/>
          <w:szCs w:val="22"/>
        </w:rPr>
        <w:t>ThermoFisher</w:t>
      </w:r>
      <w:proofErr w:type="spellEnd"/>
      <w:r w:rsidR="00154671" w:rsidRPr="00A92899">
        <w:rPr>
          <w:rFonts w:asciiTheme="majorHAnsi" w:hAnsiTheme="majorHAnsi"/>
          <w:i/>
          <w:sz w:val="22"/>
          <w:szCs w:val="22"/>
        </w:rPr>
        <w:t xml:space="preserve"> cat. no. AM2238) </w:t>
      </w:r>
      <w:r w:rsidR="00AB6368" w:rsidRPr="00A92899">
        <w:rPr>
          <w:rFonts w:asciiTheme="majorHAnsi" w:hAnsiTheme="majorHAnsi"/>
          <w:i/>
          <w:sz w:val="22"/>
          <w:szCs w:val="22"/>
        </w:rPr>
        <w:t>in 1 x Turbo DNase buffer</w:t>
      </w:r>
      <w:r w:rsidR="00154671" w:rsidRPr="00A92899">
        <w:rPr>
          <w:rFonts w:asciiTheme="majorHAnsi" w:hAnsiTheme="majorHAnsi"/>
          <w:i/>
          <w:sz w:val="22"/>
          <w:szCs w:val="22"/>
        </w:rPr>
        <w:t xml:space="preserve"> (50 </w:t>
      </w:r>
      <w:r w:rsidR="00A92899" w:rsidRPr="00A92899">
        <w:rPr>
          <w:rFonts w:ascii="Symbol" w:hAnsi="Symbol"/>
          <w:i/>
          <w:sz w:val="22"/>
          <w:szCs w:val="22"/>
        </w:rPr>
        <w:t></w:t>
      </w:r>
      <w:r w:rsidR="00154671" w:rsidRPr="00A92899">
        <w:rPr>
          <w:rFonts w:asciiTheme="majorHAnsi" w:hAnsiTheme="majorHAnsi"/>
          <w:i/>
          <w:sz w:val="22"/>
          <w:szCs w:val="22"/>
        </w:rPr>
        <w:t>L per coverslip)</w:t>
      </w:r>
      <w:r w:rsidR="00AB6368" w:rsidRPr="00A92899">
        <w:rPr>
          <w:rFonts w:asciiTheme="majorHAnsi" w:hAnsiTheme="majorHAnsi"/>
          <w:i/>
          <w:sz w:val="22"/>
          <w:szCs w:val="22"/>
        </w:rPr>
        <w:t xml:space="preserve"> and </w:t>
      </w:r>
      <w:r w:rsidR="003227CD" w:rsidRPr="00A92899">
        <w:rPr>
          <w:rFonts w:asciiTheme="majorHAnsi" w:hAnsiTheme="majorHAnsi"/>
          <w:i/>
          <w:sz w:val="22"/>
          <w:szCs w:val="22"/>
        </w:rPr>
        <w:t>incubate at 37 degrees for 1 h</w:t>
      </w:r>
      <w:r w:rsidR="00AB6368" w:rsidRPr="00A92899">
        <w:rPr>
          <w:rFonts w:asciiTheme="majorHAnsi" w:hAnsiTheme="majorHAnsi"/>
          <w:i/>
          <w:sz w:val="22"/>
          <w:szCs w:val="22"/>
        </w:rPr>
        <w:t xml:space="preserve">. </w:t>
      </w:r>
      <w:r w:rsidR="00E8737C" w:rsidRPr="00A92899">
        <w:rPr>
          <w:rFonts w:asciiTheme="majorHAnsi" w:hAnsiTheme="majorHAnsi"/>
          <w:i/>
          <w:sz w:val="22"/>
          <w:szCs w:val="22"/>
        </w:rPr>
        <w:t>This should remove most nuclear foci</w:t>
      </w:r>
      <w:r w:rsidR="000269BB" w:rsidRPr="00A92899">
        <w:rPr>
          <w:rFonts w:asciiTheme="majorHAnsi" w:hAnsiTheme="majorHAnsi"/>
          <w:i/>
          <w:sz w:val="22"/>
          <w:szCs w:val="22"/>
        </w:rPr>
        <w:t xml:space="preserve"> and not touch cytoplasmic foci</w:t>
      </w:r>
      <w:r w:rsidR="003227CD" w:rsidRPr="00A92899">
        <w:rPr>
          <w:rFonts w:asciiTheme="majorHAnsi" w:hAnsiTheme="majorHAnsi"/>
          <w:i/>
          <w:sz w:val="22"/>
          <w:szCs w:val="22"/>
        </w:rPr>
        <w:t>.</w:t>
      </w:r>
    </w:p>
    <w:p w14:paraId="66676F5C" w14:textId="7B49B984" w:rsidR="00C74116" w:rsidRPr="00A92899" w:rsidRDefault="00096ADC" w:rsidP="00C7411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92899">
        <w:rPr>
          <w:rFonts w:asciiTheme="majorHAnsi" w:hAnsiTheme="majorHAnsi" w:cs="Arial"/>
          <w:sz w:val="22"/>
          <w:szCs w:val="22"/>
        </w:rPr>
        <w:t>Block coverslips for 1h with 0.5% goat serum in PBST (</w:t>
      </w:r>
      <w:r w:rsidR="003227CD" w:rsidRPr="00A92899">
        <w:rPr>
          <w:rFonts w:asciiTheme="majorHAnsi" w:hAnsiTheme="majorHAnsi" w:cs="Arial"/>
          <w:sz w:val="22"/>
          <w:szCs w:val="22"/>
        </w:rPr>
        <w:t xml:space="preserve">PBS + </w:t>
      </w:r>
      <w:r w:rsidRPr="00A92899">
        <w:rPr>
          <w:rFonts w:asciiTheme="majorHAnsi" w:hAnsiTheme="majorHAnsi" w:cs="Arial"/>
          <w:sz w:val="22"/>
          <w:szCs w:val="22"/>
        </w:rPr>
        <w:t>0.1% Tween20)</w:t>
      </w:r>
      <w:r w:rsidR="001B34D9" w:rsidRPr="00A92899">
        <w:rPr>
          <w:rFonts w:asciiTheme="majorHAnsi" w:hAnsiTheme="majorHAnsi" w:cs="Arial"/>
          <w:sz w:val="22"/>
          <w:szCs w:val="22"/>
        </w:rPr>
        <w:t xml:space="preserve"> at 37 degrees</w:t>
      </w:r>
      <w:r w:rsidR="00A92899">
        <w:rPr>
          <w:rFonts w:asciiTheme="majorHAnsi" w:hAnsiTheme="majorHAnsi" w:cs="Arial"/>
          <w:sz w:val="22"/>
          <w:szCs w:val="22"/>
        </w:rPr>
        <w:t>.</w:t>
      </w:r>
    </w:p>
    <w:p w14:paraId="00D98F14" w14:textId="14F1F8A8" w:rsidR="00C74116" w:rsidRPr="00A92899" w:rsidRDefault="00C74116" w:rsidP="00AA14A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92899">
        <w:rPr>
          <w:rFonts w:asciiTheme="majorHAnsi" w:hAnsiTheme="majorHAnsi" w:cs="Arial"/>
          <w:sz w:val="22"/>
          <w:szCs w:val="22"/>
        </w:rPr>
        <w:t>Incubate</w:t>
      </w:r>
      <w:r w:rsidR="00AB6368" w:rsidRPr="00A92899">
        <w:rPr>
          <w:rFonts w:asciiTheme="majorHAnsi" w:hAnsiTheme="majorHAnsi" w:cs="Arial"/>
          <w:sz w:val="22"/>
          <w:szCs w:val="22"/>
        </w:rPr>
        <w:t xml:space="preserve"> coverslips</w:t>
      </w:r>
      <w:r w:rsidRPr="00A92899">
        <w:rPr>
          <w:rFonts w:asciiTheme="majorHAnsi" w:hAnsiTheme="majorHAnsi" w:cs="Arial"/>
          <w:sz w:val="22"/>
          <w:szCs w:val="22"/>
        </w:rPr>
        <w:t xml:space="preserve"> with the </w:t>
      </w:r>
      <w:r w:rsidR="00AA14AD" w:rsidRPr="00A92899">
        <w:rPr>
          <w:rFonts w:asciiTheme="majorHAnsi" w:hAnsiTheme="majorHAnsi" w:cs="Arial"/>
          <w:sz w:val="22"/>
          <w:szCs w:val="22"/>
        </w:rPr>
        <w:t>BG4 antibody</w:t>
      </w:r>
      <w:r w:rsidRPr="00A92899">
        <w:rPr>
          <w:rFonts w:asciiTheme="majorHAnsi" w:hAnsiTheme="majorHAnsi" w:cs="Arial"/>
          <w:sz w:val="22"/>
          <w:szCs w:val="22"/>
        </w:rPr>
        <w:t xml:space="preserve"> diluted</w:t>
      </w:r>
      <w:r w:rsidR="00AA14AD" w:rsidRPr="00A92899">
        <w:rPr>
          <w:rFonts w:asciiTheme="majorHAnsi" w:hAnsiTheme="majorHAnsi" w:cs="Arial"/>
          <w:sz w:val="22"/>
          <w:szCs w:val="22"/>
        </w:rPr>
        <w:t xml:space="preserve"> (1:100</w:t>
      </w:r>
      <w:r w:rsidRPr="00A92899">
        <w:rPr>
          <w:rFonts w:asciiTheme="majorHAnsi" w:hAnsiTheme="majorHAnsi" w:cs="Arial"/>
          <w:sz w:val="22"/>
          <w:szCs w:val="22"/>
        </w:rPr>
        <w:t xml:space="preserve"> in </w:t>
      </w:r>
      <w:r w:rsidR="00096ADC" w:rsidRPr="00A92899">
        <w:rPr>
          <w:rFonts w:asciiTheme="majorHAnsi" w:hAnsiTheme="majorHAnsi" w:cs="Arial"/>
          <w:sz w:val="22"/>
          <w:szCs w:val="22"/>
        </w:rPr>
        <w:t>0.5% goat serum + PBST</w:t>
      </w:r>
      <w:r w:rsidR="00AA14AD" w:rsidRPr="00A92899">
        <w:rPr>
          <w:rFonts w:asciiTheme="majorHAnsi" w:hAnsiTheme="majorHAnsi" w:cs="Arial"/>
          <w:sz w:val="22"/>
          <w:szCs w:val="22"/>
        </w:rPr>
        <w:t xml:space="preserve"> </w:t>
      </w:r>
      <w:r w:rsidR="00AA14AD" w:rsidRPr="00A92899">
        <w:rPr>
          <w:rFonts w:asciiTheme="majorHAnsi" w:hAnsiTheme="majorHAnsi"/>
          <w:sz w:val="22"/>
          <w:szCs w:val="22"/>
        </w:rPr>
        <w:t>(50</w:t>
      </w:r>
      <w:r w:rsidR="00A92899" w:rsidRPr="00A92899">
        <w:rPr>
          <w:rFonts w:ascii="Symbol" w:hAnsi="Symbol"/>
          <w:sz w:val="22"/>
          <w:szCs w:val="22"/>
        </w:rPr>
        <w:t></w:t>
      </w:r>
      <w:r w:rsidR="00AA14AD" w:rsidRPr="00A92899">
        <w:rPr>
          <w:rFonts w:asciiTheme="majorHAnsi" w:hAnsiTheme="majorHAnsi"/>
          <w:sz w:val="22"/>
          <w:szCs w:val="22"/>
        </w:rPr>
        <w:t>L per coverslip)</w:t>
      </w:r>
      <w:r w:rsidR="00AA14AD" w:rsidRPr="00A92899">
        <w:rPr>
          <w:rFonts w:asciiTheme="majorHAnsi" w:hAnsiTheme="majorHAnsi" w:cs="Arial"/>
          <w:sz w:val="22"/>
          <w:szCs w:val="22"/>
        </w:rPr>
        <w:t xml:space="preserve"> and incubate </w:t>
      </w:r>
      <w:r w:rsidRPr="00A92899">
        <w:rPr>
          <w:rFonts w:asciiTheme="majorHAnsi" w:hAnsiTheme="majorHAnsi" w:cs="Arial"/>
          <w:sz w:val="22"/>
          <w:szCs w:val="22"/>
        </w:rPr>
        <w:t>at 37</w:t>
      </w:r>
      <w:r w:rsidR="00A92899">
        <w:rPr>
          <w:rFonts w:asciiTheme="majorHAnsi" w:hAnsiTheme="majorHAnsi" w:cs="Arial"/>
          <w:sz w:val="22"/>
          <w:szCs w:val="22"/>
        </w:rPr>
        <w:t xml:space="preserve"> </w:t>
      </w:r>
      <w:r w:rsidRPr="00A92899">
        <w:rPr>
          <w:rFonts w:asciiTheme="majorHAnsi" w:hAnsiTheme="majorHAnsi" w:cs="Arial"/>
          <w:sz w:val="22"/>
          <w:szCs w:val="22"/>
        </w:rPr>
        <w:t>degrees</w:t>
      </w:r>
      <w:r w:rsidR="00096ADC" w:rsidRPr="00A92899">
        <w:rPr>
          <w:rFonts w:asciiTheme="majorHAnsi" w:hAnsiTheme="majorHAnsi" w:cs="Arial"/>
          <w:sz w:val="22"/>
          <w:szCs w:val="22"/>
        </w:rPr>
        <w:t xml:space="preserve"> for 1 h</w:t>
      </w:r>
      <w:r w:rsidR="00F26A4F" w:rsidRPr="00A92899">
        <w:rPr>
          <w:rFonts w:asciiTheme="majorHAnsi" w:hAnsiTheme="majorHAnsi" w:cs="Arial"/>
          <w:sz w:val="22"/>
          <w:szCs w:val="22"/>
        </w:rPr>
        <w:t xml:space="preserve">. We suggest </w:t>
      </w:r>
      <w:r w:rsidR="00BB325D" w:rsidRPr="00A92899">
        <w:rPr>
          <w:rFonts w:asciiTheme="majorHAnsi" w:hAnsiTheme="majorHAnsi" w:cs="Arial"/>
          <w:sz w:val="22"/>
          <w:szCs w:val="22"/>
        </w:rPr>
        <w:t>that</w:t>
      </w:r>
      <w:r w:rsidR="00977A2E" w:rsidRPr="00A92899">
        <w:rPr>
          <w:rFonts w:asciiTheme="majorHAnsi" w:hAnsiTheme="majorHAnsi" w:cs="Arial"/>
          <w:sz w:val="22"/>
          <w:szCs w:val="22"/>
        </w:rPr>
        <w:t>,</w:t>
      </w:r>
      <w:r w:rsidR="00BB325D" w:rsidRPr="00A92899">
        <w:rPr>
          <w:rFonts w:asciiTheme="majorHAnsi" w:hAnsiTheme="majorHAnsi" w:cs="Arial"/>
          <w:sz w:val="22"/>
          <w:szCs w:val="22"/>
        </w:rPr>
        <w:t xml:space="preserve"> </w:t>
      </w:r>
      <w:r w:rsidR="00F26A4F" w:rsidRPr="00A92899">
        <w:rPr>
          <w:rFonts w:asciiTheme="majorHAnsi" w:hAnsiTheme="majorHAnsi" w:cs="Arial"/>
          <w:sz w:val="22"/>
          <w:szCs w:val="22"/>
        </w:rPr>
        <w:t>for optimal results</w:t>
      </w:r>
      <w:r w:rsidR="00977A2E" w:rsidRPr="00A92899">
        <w:rPr>
          <w:rFonts w:asciiTheme="majorHAnsi" w:hAnsiTheme="majorHAnsi" w:cs="Arial"/>
          <w:sz w:val="22"/>
          <w:szCs w:val="22"/>
        </w:rPr>
        <w:t>,</w:t>
      </w:r>
      <w:r w:rsidR="00F26A4F" w:rsidRPr="00A92899">
        <w:rPr>
          <w:rFonts w:asciiTheme="majorHAnsi" w:hAnsiTheme="majorHAnsi" w:cs="Arial"/>
          <w:sz w:val="22"/>
          <w:szCs w:val="22"/>
        </w:rPr>
        <w:t xml:space="preserve"> the antibody is </w:t>
      </w:r>
      <w:proofErr w:type="spellStart"/>
      <w:r w:rsidR="00F26A4F" w:rsidRPr="00A92899">
        <w:rPr>
          <w:rFonts w:asciiTheme="majorHAnsi" w:hAnsiTheme="majorHAnsi" w:cs="Arial"/>
          <w:sz w:val="22"/>
          <w:szCs w:val="22"/>
        </w:rPr>
        <w:t>titred</w:t>
      </w:r>
      <w:proofErr w:type="spellEnd"/>
      <w:r w:rsidR="00A92899">
        <w:rPr>
          <w:rFonts w:asciiTheme="majorHAnsi" w:hAnsiTheme="majorHAnsi" w:cs="Arial"/>
          <w:sz w:val="22"/>
          <w:szCs w:val="22"/>
        </w:rPr>
        <w:t xml:space="preserve">; </w:t>
      </w:r>
      <w:proofErr w:type="gramStart"/>
      <w:r w:rsidR="00A92899">
        <w:rPr>
          <w:rFonts w:asciiTheme="majorHAnsi" w:hAnsiTheme="majorHAnsi" w:cs="Arial"/>
          <w:sz w:val="22"/>
          <w:szCs w:val="22"/>
        </w:rPr>
        <w:t>t</w:t>
      </w:r>
      <w:r w:rsidR="00F26A4F" w:rsidRPr="00A92899">
        <w:rPr>
          <w:rFonts w:asciiTheme="majorHAnsi" w:hAnsiTheme="majorHAnsi" w:cs="Arial"/>
          <w:sz w:val="22"/>
          <w:szCs w:val="22"/>
        </w:rPr>
        <w:t>ypically</w:t>
      </w:r>
      <w:proofErr w:type="gramEnd"/>
      <w:r w:rsidR="00F26A4F" w:rsidRPr="00A92899">
        <w:rPr>
          <w:rFonts w:asciiTheme="majorHAnsi" w:hAnsiTheme="majorHAnsi" w:cs="Arial"/>
          <w:sz w:val="22"/>
          <w:szCs w:val="22"/>
        </w:rPr>
        <w:t xml:space="preserve"> </w:t>
      </w:r>
      <w:r w:rsidR="00A92899">
        <w:rPr>
          <w:rFonts w:asciiTheme="majorHAnsi" w:hAnsiTheme="majorHAnsi" w:cs="Arial"/>
          <w:sz w:val="22"/>
          <w:szCs w:val="22"/>
        </w:rPr>
        <w:t>the</w:t>
      </w:r>
      <w:r w:rsidR="00F26A4F" w:rsidRPr="00A92899">
        <w:rPr>
          <w:rFonts w:asciiTheme="majorHAnsi" w:hAnsiTheme="majorHAnsi" w:cs="Arial"/>
          <w:sz w:val="22"/>
          <w:szCs w:val="22"/>
        </w:rPr>
        <w:t xml:space="preserve"> stock of BG4 antibody </w:t>
      </w:r>
      <w:r w:rsidR="00BB325D" w:rsidRPr="00A92899">
        <w:rPr>
          <w:rFonts w:asciiTheme="majorHAnsi" w:hAnsiTheme="majorHAnsi" w:cs="Arial"/>
          <w:sz w:val="22"/>
          <w:szCs w:val="22"/>
        </w:rPr>
        <w:t>that we make is</w:t>
      </w:r>
      <w:r w:rsidR="00977A2E" w:rsidRPr="00A92899">
        <w:rPr>
          <w:rFonts w:asciiTheme="majorHAnsi" w:hAnsiTheme="majorHAnsi" w:cs="Arial"/>
          <w:sz w:val="22"/>
          <w:szCs w:val="22"/>
        </w:rPr>
        <w:t xml:space="preserve"> ~6-8</w:t>
      </w:r>
      <w:r w:rsidR="00A92899" w:rsidRPr="00A92899">
        <w:rPr>
          <w:rFonts w:ascii="Symbol" w:hAnsi="Symbol" w:cs="Arial"/>
          <w:sz w:val="22"/>
          <w:szCs w:val="22"/>
        </w:rPr>
        <w:t></w:t>
      </w:r>
      <w:r w:rsidR="00977A2E" w:rsidRPr="00A92899">
        <w:rPr>
          <w:rFonts w:asciiTheme="majorHAnsi" w:hAnsiTheme="majorHAnsi" w:cs="Arial"/>
          <w:sz w:val="22"/>
          <w:szCs w:val="22"/>
        </w:rPr>
        <w:t>M.</w:t>
      </w:r>
      <w:r w:rsidR="00F26A4F" w:rsidRPr="00A92899">
        <w:rPr>
          <w:rFonts w:asciiTheme="majorHAnsi" w:hAnsiTheme="majorHAnsi" w:cs="Arial"/>
          <w:sz w:val="22"/>
          <w:szCs w:val="22"/>
        </w:rPr>
        <w:t xml:space="preserve">  </w:t>
      </w:r>
      <w:r w:rsidR="00AB6368" w:rsidRPr="00A92899">
        <w:rPr>
          <w:rFonts w:asciiTheme="majorHAnsi" w:hAnsiTheme="majorHAnsi"/>
          <w:sz w:val="22"/>
          <w:szCs w:val="22"/>
        </w:rPr>
        <w:t xml:space="preserve"> </w:t>
      </w:r>
    </w:p>
    <w:p w14:paraId="4BD9F4B3" w14:textId="21DD11AF" w:rsidR="00C97545" w:rsidRPr="00A92899" w:rsidRDefault="00C74116" w:rsidP="00C9754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92899">
        <w:rPr>
          <w:rFonts w:asciiTheme="majorHAnsi" w:hAnsiTheme="majorHAnsi" w:cs="Arial"/>
          <w:sz w:val="22"/>
          <w:szCs w:val="22"/>
        </w:rPr>
        <w:t>W</w:t>
      </w:r>
      <w:r w:rsidR="003227CD" w:rsidRPr="00A92899">
        <w:rPr>
          <w:rFonts w:asciiTheme="majorHAnsi" w:hAnsiTheme="majorHAnsi" w:cs="Arial"/>
          <w:sz w:val="22"/>
          <w:szCs w:val="22"/>
        </w:rPr>
        <w:t xml:space="preserve">ash three times with PBST </w:t>
      </w:r>
      <w:r w:rsidRPr="00A92899">
        <w:rPr>
          <w:rFonts w:asciiTheme="majorHAnsi" w:hAnsiTheme="majorHAnsi" w:cs="Arial"/>
          <w:sz w:val="22"/>
          <w:szCs w:val="22"/>
        </w:rPr>
        <w:t xml:space="preserve">for </w:t>
      </w:r>
      <w:r w:rsidR="00AB6368" w:rsidRPr="00A92899">
        <w:rPr>
          <w:rFonts w:asciiTheme="majorHAnsi" w:hAnsiTheme="majorHAnsi" w:cs="Arial"/>
          <w:sz w:val="22"/>
          <w:szCs w:val="22"/>
        </w:rPr>
        <w:t>5</w:t>
      </w:r>
      <w:r w:rsidR="00C97545" w:rsidRPr="00A92899">
        <w:rPr>
          <w:rFonts w:asciiTheme="majorHAnsi" w:hAnsiTheme="majorHAnsi" w:cs="Arial"/>
          <w:sz w:val="22"/>
          <w:szCs w:val="22"/>
        </w:rPr>
        <w:t xml:space="preserve"> min each</w:t>
      </w:r>
      <w:r w:rsidR="00A92899">
        <w:rPr>
          <w:rFonts w:asciiTheme="majorHAnsi" w:hAnsiTheme="majorHAnsi" w:cs="Arial"/>
          <w:sz w:val="22"/>
          <w:szCs w:val="22"/>
        </w:rPr>
        <w:t>.</w:t>
      </w:r>
    </w:p>
    <w:p w14:paraId="45374B4F" w14:textId="48D33A1F" w:rsidR="00154671" w:rsidRPr="00A92899" w:rsidRDefault="00AB6368" w:rsidP="0015467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92899">
        <w:rPr>
          <w:rFonts w:asciiTheme="majorHAnsi" w:hAnsiTheme="majorHAnsi" w:cs="Arial"/>
          <w:sz w:val="22"/>
          <w:szCs w:val="22"/>
        </w:rPr>
        <w:t>Incubate with 1:800 R</w:t>
      </w:r>
      <w:r w:rsidR="00C74116" w:rsidRPr="00A92899">
        <w:rPr>
          <w:rFonts w:asciiTheme="majorHAnsi" w:hAnsiTheme="majorHAnsi" w:cs="Arial"/>
          <w:sz w:val="22"/>
          <w:szCs w:val="22"/>
        </w:rPr>
        <w:t xml:space="preserve">abbit anti-FLAG </w:t>
      </w:r>
      <w:r w:rsidR="00C97545" w:rsidRPr="00A92899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(cat. no. 2368, Cell Signaling Technology)</w:t>
      </w:r>
      <w:r w:rsidR="00154671" w:rsidRPr="00A92899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 xml:space="preserve"> in PBST + 0.5% goat serum</w:t>
      </w:r>
      <w:r w:rsidR="00C97545" w:rsidRPr="00A92899">
        <w:rPr>
          <w:rFonts w:asciiTheme="majorHAnsi" w:hAnsiTheme="majorHAnsi" w:cs="Arial"/>
          <w:sz w:val="22"/>
          <w:szCs w:val="22"/>
        </w:rPr>
        <w:t xml:space="preserve"> </w:t>
      </w:r>
      <w:r w:rsidR="00C74116" w:rsidRPr="00A92899">
        <w:rPr>
          <w:rFonts w:asciiTheme="majorHAnsi" w:hAnsiTheme="majorHAnsi" w:cs="Arial"/>
          <w:sz w:val="22"/>
          <w:szCs w:val="22"/>
        </w:rPr>
        <w:t>for 1 h</w:t>
      </w:r>
      <w:r w:rsidR="00A92899">
        <w:rPr>
          <w:rFonts w:asciiTheme="majorHAnsi" w:hAnsiTheme="majorHAnsi" w:cs="Arial"/>
          <w:sz w:val="22"/>
          <w:szCs w:val="22"/>
        </w:rPr>
        <w:t xml:space="preserve"> at</w:t>
      </w:r>
      <w:r w:rsidR="00C74116" w:rsidRPr="00A92899">
        <w:rPr>
          <w:rFonts w:asciiTheme="majorHAnsi" w:hAnsiTheme="majorHAnsi" w:cs="Arial"/>
          <w:sz w:val="22"/>
          <w:szCs w:val="22"/>
        </w:rPr>
        <w:t xml:space="preserve"> 37 degree</w:t>
      </w:r>
      <w:r w:rsidR="00A92899">
        <w:rPr>
          <w:rFonts w:asciiTheme="majorHAnsi" w:hAnsiTheme="majorHAnsi" w:cs="Arial"/>
          <w:sz w:val="22"/>
          <w:szCs w:val="22"/>
        </w:rPr>
        <w:t>s</w:t>
      </w:r>
      <w:r w:rsidR="00154671" w:rsidRPr="00A92899">
        <w:rPr>
          <w:rFonts w:asciiTheme="majorHAnsi" w:hAnsiTheme="majorHAnsi" w:cs="Arial"/>
          <w:sz w:val="22"/>
          <w:szCs w:val="22"/>
        </w:rPr>
        <w:t xml:space="preserve"> (50</w:t>
      </w:r>
      <w:r w:rsidR="00A92899" w:rsidRPr="00A92899">
        <w:rPr>
          <w:rFonts w:ascii="Symbol" w:hAnsi="Symbol" w:cs="Arial"/>
          <w:sz w:val="22"/>
          <w:szCs w:val="22"/>
        </w:rPr>
        <w:t></w:t>
      </w:r>
      <w:r w:rsidR="00154671" w:rsidRPr="00A92899">
        <w:rPr>
          <w:rFonts w:asciiTheme="majorHAnsi" w:hAnsiTheme="majorHAnsi" w:cs="Arial"/>
          <w:sz w:val="22"/>
          <w:szCs w:val="22"/>
        </w:rPr>
        <w:t>L per coverslip)</w:t>
      </w:r>
      <w:r w:rsidR="00A92899">
        <w:rPr>
          <w:rFonts w:asciiTheme="majorHAnsi" w:hAnsiTheme="majorHAnsi" w:cs="Arial"/>
          <w:sz w:val="22"/>
          <w:szCs w:val="22"/>
        </w:rPr>
        <w:t>.</w:t>
      </w:r>
    </w:p>
    <w:p w14:paraId="1B162629" w14:textId="424DD926" w:rsidR="00C74116" w:rsidRPr="00A92899" w:rsidRDefault="00C74116" w:rsidP="0015467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92899">
        <w:rPr>
          <w:rFonts w:asciiTheme="majorHAnsi" w:hAnsiTheme="majorHAnsi" w:cs="Arial"/>
          <w:sz w:val="22"/>
          <w:szCs w:val="22"/>
        </w:rPr>
        <w:t>Wash three times with PBST for 5 mins each</w:t>
      </w:r>
      <w:r w:rsidR="00A92899">
        <w:rPr>
          <w:rFonts w:asciiTheme="majorHAnsi" w:hAnsiTheme="majorHAnsi" w:cs="Arial"/>
          <w:sz w:val="22"/>
          <w:szCs w:val="22"/>
        </w:rPr>
        <w:t>.</w:t>
      </w:r>
    </w:p>
    <w:p w14:paraId="48FF7279" w14:textId="1DDBCE04" w:rsidR="003227CD" w:rsidRPr="00A92899" w:rsidRDefault="00C74116" w:rsidP="003227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92899">
        <w:rPr>
          <w:rFonts w:asciiTheme="majorHAnsi" w:hAnsiTheme="majorHAnsi" w:cs="Arial"/>
          <w:sz w:val="22"/>
          <w:szCs w:val="22"/>
        </w:rPr>
        <w:t>I</w:t>
      </w:r>
      <w:r w:rsidR="003227CD" w:rsidRPr="00A92899">
        <w:rPr>
          <w:rFonts w:asciiTheme="majorHAnsi" w:hAnsiTheme="majorHAnsi" w:cs="Arial"/>
          <w:sz w:val="22"/>
          <w:szCs w:val="22"/>
        </w:rPr>
        <w:t>ncubate</w:t>
      </w:r>
      <w:r w:rsidRPr="00A92899">
        <w:rPr>
          <w:rFonts w:asciiTheme="majorHAnsi" w:hAnsiTheme="majorHAnsi" w:cs="Arial"/>
          <w:sz w:val="22"/>
          <w:szCs w:val="22"/>
        </w:rPr>
        <w:t xml:space="preserve"> with secondary antibody diluted in </w:t>
      </w:r>
      <w:r w:rsidR="00154671" w:rsidRPr="00A92899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in PBST + 0.5% goat serum</w:t>
      </w:r>
      <w:r w:rsidR="003227CD" w:rsidRPr="00A92899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 xml:space="preserve"> </w:t>
      </w:r>
      <w:r w:rsidRPr="00A92899">
        <w:rPr>
          <w:rFonts w:asciiTheme="majorHAnsi" w:hAnsiTheme="majorHAnsi" w:cs="Arial"/>
          <w:sz w:val="22"/>
          <w:szCs w:val="22"/>
        </w:rPr>
        <w:t xml:space="preserve">for </w:t>
      </w:r>
      <w:r w:rsidR="00154671" w:rsidRPr="00A92899">
        <w:rPr>
          <w:rFonts w:asciiTheme="majorHAnsi" w:hAnsiTheme="majorHAnsi" w:cs="Arial"/>
          <w:sz w:val="22"/>
          <w:szCs w:val="22"/>
        </w:rPr>
        <w:t xml:space="preserve">1 </w:t>
      </w:r>
      <w:proofErr w:type="spellStart"/>
      <w:r w:rsidR="00154671" w:rsidRPr="00A92899">
        <w:rPr>
          <w:rFonts w:asciiTheme="majorHAnsi" w:hAnsiTheme="majorHAnsi" w:cs="Arial"/>
          <w:sz w:val="22"/>
          <w:szCs w:val="22"/>
        </w:rPr>
        <w:t>h</w:t>
      </w:r>
      <w:r w:rsidR="003227CD" w:rsidRPr="00A92899">
        <w:rPr>
          <w:rFonts w:asciiTheme="majorHAnsi" w:hAnsiTheme="majorHAnsi" w:cs="Arial"/>
          <w:sz w:val="22"/>
          <w:szCs w:val="22"/>
        </w:rPr>
        <w:t xml:space="preserve"> </w:t>
      </w:r>
      <w:r w:rsidRPr="00A92899">
        <w:rPr>
          <w:rFonts w:asciiTheme="majorHAnsi" w:hAnsiTheme="majorHAnsi" w:cs="Arial"/>
          <w:sz w:val="22"/>
          <w:szCs w:val="22"/>
        </w:rPr>
        <w:t>at</w:t>
      </w:r>
      <w:proofErr w:type="spellEnd"/>
      <w:r w:rsidRPr="00A92899">
        <w:rPr>
          <w:rFonts w:asciiTheme="majorHAnsi" w:hAnsiTheme="majorHAnsi" w:cs="Arial"/>
          <w:sz w:val="22"/>
          <w:szCs w:val="22"/>
        </w:rPr>
        <w:t xml:space="preserve"> RT</w:t>
      </w:r>
      <w:r w:rsidR="00154671" w:rsidRPr="00A92899">
        <w:rPr>
          <w:rFonts w:asciiTheme="majorHAnsi" w:hAnsiTheme="majorHAnsi" w:cs="Arial"/>
          <w:sz w:val="22"/>
          <w:szCs w:val="22"/>
        </w:rPr>
        <w:t xml:space="preserve"> </w:t>
      </w:r>
      <w:r w:rsidR="003227CD" w:rsidRPr="00A92899">
        <w:rPr>
          <w:rFonts w:asciiTheme="majorHAnsi" w:hAnsiTheme="majorHAnsi" w:cs="Arial"/>
          <w:sz w:val="22"/>
          <w:szCs w:val="22"/>
        </w:rPr>
        <w:t>e.g</w:t>
      </w:r>
      <w:r w:rsidR="00C97545" w:rsidRPr="00A92899">
        <w:rPr>
          <w:rFonts w:asciiTheme="majorHAnsi" w:hAnsiTheme="majorHAnsi" w:cs="Arial"/>
          <w:sz w:val="22"/>
          <w:szCs w:val="22"/>
        </w:rPr>
        <w:t xml:space="preserve">. </w:t>
      </w:r>
      <w:r w:rsidRPr="00A92899">
        <w:rPr>
          <w:rFonts w:asciiTheme="majorHAnsi" w:hAnsiTheme="majorHAnsi" w:cs="Arial"/>
          <w:sz w:val="22"/>
          <w:szCs w:val="22"/>
        </w:rPr>
        <w:t>Rabbit Alexa Fluor 594 1:</w:t>
      </w:r>
      <w:r w:rsidR="00AB6368" w:rsidRPr="00A92899">
        <w:rPr>
          <w:rFonts w:asciiTheme="majorHAnsi" w:hAnsiTheme="majorHAnsi" w:cs="Arial"/>
          <w:sz w:val="22"/>
          <w:szCs w:val="22"/>
        </w:rPr>
        <w:t>5</w:t>
      </w:r>
      <w:r w:rsidRPr="00A92899">
        <w:rPr>
          <w:rFonts w:asciiTheme="majorHAnsi" w:hAnsiTheme="majorHAnsi" w:cs="Arial"/>
          <w:sz w:val="22"/>
          <w:szCs w:val="22"/>
        </w:rPr>
        <w:t>00</w:t>
      </w:r>
      <w:r w:rsidR="00C97545" w:rsidRPr="00A92899">
        <w:rPr>
          <w:rFonts w:asciiTheme="majorHAnsi" w:hAnsiTheme="majorHAnsi" w:cs="Arial"/>
          <w:sz w:val="22"/>
          <w:szCs w:val="22"/>
        </w:rPr>
        <w:t>- 1:1000</w:t>
      </w:r>
      <w:r w:rsidRPr="00A92899">
        <w:rPr>
          <w:rFonts w:asciiTheme="majorHAnsi" w:hAnsiTheme="majorHAnsi" w:cs="Arial"/>
          <w:sz w:val="22"/>
          <w:szCs w:val="22"/>
        </w:rPr>
        <w:t xml:space="preserve"> </w:t>
      </w:r>
      <w:r w:rsidR="00C97545" w:rsidRPr="00A92899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val="en-GB"/>
        </w:rPr>
        <w:t>(</w:t>
      </w:r>
      <w:proofErr w:type="spellStart"/>
      <w:r w:rsidR="00E6641A" w:rsidRPr="00A92899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val="en-GB"/>
        </w:rPr>
        <w:t>ThermoFisher</w:t>
      </w:r>
      <w:proofErr w:type="spellEnd"/>
      <w:r w:rsidR="00E6641A" w:rsidRPr="00A92899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="00C97545" w:rsidRPr="00A92899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val="en-GB"/>
        </w:rPr>
        <w:t>cat. no. A11037)</w:t>
      </w:r>
      <w:r w:rsidR="00A92899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  <w:lang w:val="en-GB"/>
        </w:rPr>
        <w:t>.</w:t>
      </w:r>
    </w:p>
    <w:p w14:paraId="0A4A35A8" w14:textId="147B3883" w:rsidR="003227CD" w:rsidRPr="00A92899" w:rsidRDefault="00C74116" w:rsidP="003227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92899">
        <w:rPr>
          <w:rFonts w:asciiTheme="majorHAnsi" w:hAnsiTheme="majorHAnsi" w:cs="Arial"/>
          <w:sz w:val="22"/>
          <w:szCs w:val="22"/>
        </w:rPr>
        <w:t xml:space="preserve">Wash three times with PBST for </w:t>
      </w:r>
      <w:r w:rsidR="007D761E" w:rsidRPr="00A92899">
        <w:rPr>
          <w:rFonts w:asciiTheme="majorHAnsi" w:hAnsiTheme="majorHAnsi" w:cs="Arial"/>
          <w:sz w:val="22"/>
          <w:szCs w:val="22"/>
        </w:rPr>
        <w:t>5</w:t>
      </w:r>
      <w:r w:rsidRPr="00A92899">
        <w:rPr>
          <w:rFonts w:asciiTheme="majorHAnsi" w:hAnsiTheme="majorHAnsi" w:cs="Arial"/>
          <w:sz w:val="22"/>
          <w:szCs w:val="22"/>
        </w:rPr>
        <w:t xml:space="preserve"> min each </w:t>
      </w:r>
      <w:r w:rsidR="003942CB" w:rsidRPr="00A92899">
        <w:rPr>
          <w:rFonts w:asciiTheme="majorHAnsi" w:hAnsiTheme="majorHAnsi" w:cs="Arial"/>
          <w:sz w:val="22"/>
          <w:szCs w:val="22"/>
        </w:rPr>
        <w:t>(second wash containing</w:t>
      </w:r>
      <w:r w:rsidR="007D761E" w:rsidRPr="00A92899">
        <w:rPr>
          <w:rFonts w:asciiTheme="majorHAnsi" w:hAnsiTheme="majorHAnsi" w:cs="Arial"/>
          <w:sz w:val="22"/>
          <w:szCs w:val="22"/>
        </w:rPr>
        <w:t xml:space="preserve"> DAPI)</w:t>
      </w:r>
      <w:r w:rsidR="00A92899">
        <w:rPr>
          <w:rFonts w:asciiTheme="majorHAnsi" w:hAnsiTheme="majorHAnsi" w:cs="Arial"/>
          <w:sz w:val="22"/>
          <w:szCs w:val="22"/>
        </w:rPr>
        <w:t>.</w:t>
      </w:r>
    </w:p>
    <w:p w14:paraId="050188E3" w14:textId="5633B0E3" w:rsidR="003227CD" w:rsidRPr="00A92899" w:rsidRDefault="007D761E" w:rsidP="003227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92899">
        <w:rPr>
          <w:rFonts w:asciiTheme="majorHAnsi" w:hAnsiTheme="majorHAnsi" w:cs="Arial"/>
          <w:sz w:val="22"/>
          <w:szCs w:val="22"/>
        </w:rPr>
        <w:t>Rinse 3 times with RO water</w:t>
      </w:r>
      <w:r w:rsidR="00A92899">
        <w:rPr>
          <w:rFonts w:asciiTheme="majorHAnsi" w:hAnsiTheme="majorHAnsi" w:cs="Arial"/>
          <w:sz w:val="22"/>
          <w:szCs w:val="22"/>
        </w:rPr>
        <w:t>.</w:t>
      </w:r>
    </w:p>
    <w:p w14:paraId="77E13B7F" w14:textId="1815D041" w:rsidR="003227CD" w:rsidRPr="00A92899" w:rsidRDefault="007D761E" w:rsidP="003227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92899">
        <w:rPr>
          <w:rFonts w:asciiTheme="majorHAnsi" w:hAnsiTheme="majorHAnsi" w:cs="Arial"/>
          <w:sz w:val="22"/>
          <w:szCs w:val="22"/>
        </w:rPr>
        <w:t>Air dry</w:t>
      </w:r>
      <w:r w:rsidR="00A92899">
        <w:rPr>
          <w:rFonts w:asciiTheme="majorHAnsi" w:hAnsiTheme="majorHAnsi" w:cs="Arial"/>
          <w:sz w:val="22"/>
          <w:szCs w:val="22"/>
        </w:rPr>
        <w:t>.</w:t>
      </w:r>
    </w:p>
    <w:p w14:paraId="5633F737" w14:textId="17E314A6" w:rsidR="00C74116" w:rsidRPr="00A92899" w:rsidRDefault="003942CB" w:rsidP="003227CD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A92899">
        <w:rPr>
          <w:rFonts w:asciiTheme="majorHAnsi" w:hAnsiTheme="majorHAnsi" w:cs="Arial"/>
          <w:sz w:val="22"/>
          <w:szCs w:val="22"/>
        </w:rPr>
        <w:t>Mount</w:t>
      </w:r>
      <w:r w:rsidR="00C74116" w:rsidRPr="00A92899">
        <w:rPr>
          <w:rFonts w:asciiTheme="majorHAnsi" w:hAnsiTheme="majorHAnsi" w:cs="Arial"/>
          <w:sz w:val="22"/>
          <w:szCs w:val="22"/>
        </w:rPr>
        <w:t xml:space="preserve"> coverslips on</w:t>
      </w:r>
      <w:r w:rsidR="00154671" w:rsidRPr="00A92899"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  <w:t xml:space="preserve"> </w:t>
      </w:r>
      <w:proofErr w:type="spellStart"/>
      <w:r w:rsidR="00154671" w:rsidRPr="00A92899">
        <w:rPr>
          <w:rFonts w:asciiTheme="majorHAnsi" w:hAnsiTheme="majorHAnsi" w:cs="Arial"/>
          <w:sz w:val="22"/>
          <w:szCs w:val="22"/>
          <w:lang w:val="en-GB"/>
        </w:rPr>
        <w:t>Superfrost</w:t>
      </w:r>
      <w:proofErr w:type="spellEnd"/>
      <w:r w:rsidR="00154671" w:rsidRPr="00A92899">
        <w:rPr>
          <w:rFonts w:asciiTheme="majorHAnsi" w:hAnsiTheme="majorHAnsi" w:cs="Arial"/>
          <w:sz w:val="22"/>
          <w:szCs w:val="22"/>
          <w:lang w:val="en-GB"/>
        </w:rPr>
        <w:t xml:space="preserve"> Plus slides (cat. no. 4951PLUS) </w:t>
      </w:r>
      <w:r w:rsidR="00C74116" w:rsidRPr="00A92899">
        <w:rPr>
          <w:rFonts w:asciiTheme="majorHAnsi" w:hAnsiTheme="majorHAnsi" w:cs="Arial"/>
          <w:sz w:val="22"/>
          <w:szCs w:val="22"/>
        </w:rPr>
        <w:t xml:space="preserve">with </w:t>
      </w:r>
      <w:proofErr w:type="spellStart"/>
      <w:r w:rsidR="00C97545" w:rsidRPr="00A92899">
        <w:rPr>
          <w:rFonts w:asciiTheme="majorHAnsi" w:hAnsiTheme="majorHAnsi" w:cs="Arial"/>
          <w:sz w:val="22"/>
          <w:szCs w:val="22"/>
        </w:rPr>
        <w:t>ThermoFisher</w:t>
      </w:r>
      <w:proofErr w:type="spellEnd"/>
      <w:r w:rsidR="007D761E" w:rsidRPr="00A92899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C97545" w:rsidRPr="00A92899">
        <w:rPr>
          <w:rFonts w:asciiTheme="majorHAnsi" w:hAnsiTheme="majorHAnsi" w:cs="Arial"/>
          <w:sz w:val="22"/>
          <w:szCs w:val="22"/>
        </w:rPr>
        <w:t>ProLong</w:t>
      </w:r>
      <w:proofErr w:type="spellEnd"/>
      <w:r w:rsidR="00C97545" w:rsidRPr="00A92899">
        <w:rPr>
          <w:rFonts w:asciiTheme="majorHAnsi" w:hAnsiTheme="majorHAnsi" w:cs="Arial"/>
          <w:sz w:val="22"/>
          <w:szCs w:val="22"/>
        </w:rPr>
        <w:t xml:space="preserve"> Diamond </w:t>
      </w:r>
      <w:r w:rsidR="007D761E" w:rsidRPr="00A92899">
        <w:rPr>
          <w:rFonts w:asciiTheme="majorHAnsi" w:hAnsiTheme="majorHAnsi" w:cs="Arial"/>
          <w:sz w:val="22"/>
          <w:szCs w:val="22"/>
        </w:rPr>
        <w:t>anti-fade mounting medium</w:t>
      </w:r>
      <w:r w:rsidR="00E6641A" w:rsidRPr="00A92899">
        <w:rPr>
          <w:rFonts w:asciiTheme="majorHAnsi" w:hAnsiTheme="majorHAnsi" w:cs="Arial"/>
          <w:sz w:val="22"/>
          <w:szCs w:val="22"/>
        </w:rPr>
        <w:t xml:space="preserve"> (cat. no.</w:t>
      </w:r>
      <w:r w:rsidR="00C97545" w:rsidRPr="00A92899">
        <w:rPr>
          <w:rFonts w:asciiTheme="majorHAnsi" w:hAnsiTheme="majorHAnsi" w:cs="Arial"/>
          <w:sz w:val="22"/>
          <w:szCs w:val="22"/>
        </w:rPr>
        <w:t xml:space="preserve"> P36970)</w:t>
      </w:r>
      <w:r w:rsidR="00A92899">
        <w:rPr>
          <w:rFonts w:asciiTheme="majorHAnsi" w:hAnsiTheme="majorHAnsi" w:cs="Arial"/>
          <w:sz w:val="22"/>
          <w:szCs w:val="22"/>
        </w:rPr>
        <w:t>.</w:t>
      </w:r>
    </w:p>
    <w:p w14:paraId="6722C293" w14:textId="77777777" w:rsidR="00C74116" w:rsidRPr="00A92899" w:rsidRDefault="00C74116" w:rsidP="00C74116">
      <w:pPr>
        <w:rPr>
          <w:rFonts w:asciiTheme="majorHAnsi" w:hAnsiTheme="majorHAnsi"/>
          <w:sz w:val="22"/>
          <w:szCs w:val="22"/>
        </w:rPr>
      </w:pPr>
    </w:p>
    <w:p w14:paraId="08C112EA" w14:textId="77777777" w:rsidR="00E26F92" w:rsidRPr="00A92899" w:rsidRDefault="00977A2E" w:rsidP="00E26F92">
      <w:pPr>
        <w:rPr>
          <w:rFonts w:asciiTheme="majorHAnsi" w:hAnsiTheme="majorHAnsi"/>
          <w:sz w:val="22"/>
          <w:szCs w:val="22"/>
        </w:rPr>
      </w:pPr>
      <w:r w:rsidRPr="00A92899">
        <w:rPr>
          <w:rFonts w:asciiTheme="majorHAnsi" w:hAnsiTheme="majorHAnsi"/>
          <w:sz w:val="22"/>
          <w:szCs w:val="22"/>
        </w:rPr>
        <w:t>Notes:</w:t>
      </w:r>
    </w:p>
    <w:p w14:paraId="2C74C056" w14:textId="70C1E5CF" w:rsidR="00977A2E" w:rsidRPr="00A92899" w:rsidRDefault="00977A2E" w:rsidP="00E26F9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92899">
        <w:rPr>
          <w:rFonts w:asciiTheme="majorHAnsi" w:hAnsiTheme="majorHAnsi"/>
          <w:sz w:val="22"/>
          <w:szCs w:val="22"/>
        </w:rPr>
        <w:t xml:space="preserve">We only recommend the single chain phage display version. The </w:t>
      </w:r>
      <w:r w:rsidR="00E26F92" w:rsidRPr="00A92899">
        <w:rPr>
          <w:rFonts w:asciiTheme="majorHAnsi" w:hAnsiTheme="majorHAnsi"/>
          <w:sz w:val="22"/>
          <w:szCs w:val="22"/>
          <w:lang w:val="en-GB"/>
        </w:rPr>
        <w:t xml:space="preserve">pSANG10-3F-BG4 </w:t>
      </w:r>
      <w:r w:rsidRPr="00A92899">
        <w:rPr>
          <w:rFonts w:asciiTheme="majorHAnsi" w:hAnsiTheme="majorHAnsi"/>
          <w:sz w:val="22"/>
          <w:szCs w:val="22"/>
        </w:rPr>
        <w:t>expression plasmid is available f</w:t>
      </w:r>
      <w:r w:rsidR="00A92899">
        <w:rPr>
          <w:rFonts w:asciiTheme="majorHAnsi" w:hAnsiTheme="majorHAnsi"/>
          <w:sz w:val="22"/>
          <w:szCs w:val="22"/>
        </w:rPr>
        <w:t>rom</w:t>
      </w:r>
      <w:r w:rsidRPr="00A9289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92899">
        <w:rPr>
          <w:rFonts w:asciiTheme="majorHAnsi" w:hAnsiTheme="majorHAnsi"/>
          <w:sz w:val="22"/>
          <w:szCs w:val="22"/>
        </w:rPr>
        <w:t>Addgene</w:t>
      </w:r>
      <w:proofErr w:type="spellEnd"/>
      <w:r w:rsidR="00E26F92" w:rsidRPr="00A92899">
        <w:rPr>
          <w:rFonts w:asciiTheme="majorHAnsi" w:hAnsiTheme="majorHAnsi"/>
          <w:sz w:val="22"/>
          <w:szCs w:val="22"/>
        </w:rPr>
        <w:t xml:space="preserve"> (</w:t>
      </w:r>
      <w:r w:rsidR="00E26F92" w:rsidRPr="00A92899">
        <w:rPr>
          <w:rFonts w:asciiTheme="majorHAnsi" w:hAnsiTheme="majorHAnsi"/>
          <w:bCs/>
          <w:sz w:val="22"/>
          <w:szCs w:val="22"/>
          <w:lang w:val="en-GB"/>
        </w:rPr>
        <w:t>Plasmid #55756)</w:t>
      </w:r>
      <w:r w:rsidR="00E26F92" w:rsidRPr="00A92899">
        <w:rPr>
          <w:b/>
          <w:bCs/>
          <w:sz w:val="22"/>
          <w:szCs w:val="22"/>
          <w:lang w:val="en-GB"/>
        </w:rPr>
        <w:t xml:space="preserve"> </w:t>
      </w:r>
      <w:r w:rsidRPr="00A92899">
        <w:rPr>
          <w:rFonts w:asciiTheme="majorHAnsi" w:hAnsiTheme="majorHAnsi"/>
          <w:sz w:val="22"/>
          <w:szCs w:val="22"/>
        </w:rPr>
        <w:t>and the antibody is available from Mer</w:t>
      </w:r>
      <w:r w:rsidR="00A7780D" w:rsidRPr="00A92899">
        <w:rPr>
          <w:rFonts w:asciiTheme="majorHAnsi" w:hAnsiTheme="majorHAnsi"/>
          <w:sz w:val="22"/>
          <w:szCs w:val="22"/>
        </w:rPr>
        <w:t>c</w:t>
      </w:r>
      <w:r w:rsidRPr="00A92899">
        <w:rPr>
          <w:rFonts w:asciiTheme="majorHAnsi" w:hAnsiTheme="majorHAnsi"/>
          <w:sz w:val="22"/>
          <w:szCs w:val="22"/>
        </w:rPr>
        <w:t>k in limited quantities</w:t>
      </w:r>
      <w:r w:rsidR="00E26F92" w:rsidRPr="00A92899">
        <w:rPr>
          <w:rFonts w:asciiTheme="majorHAnsi" w:hAnsiTheme="majorHAnsi"/>
          <w:sz w:val="22"/>
          <w:szCs w:val="22"/>
        </w:rPr>
        <w:t xml:space="preserve"> (cat. no </w:t>
      </w:r>
      <w:r w:rsidR="00E26F92" w:rsidRPr="00A92899">
        <w:rPr>
          <w:rFonts w:asciiTheme="majorHAnsi" w:hAnsiTheme="majorHAnsi"/>
          <w:sz w:val="22"/>
          <w:szCs w:val="22"/>
          <w:lang w:val="en-GB"/>
        </w:rPr>
        <w:t xml:space="preserve">MABE917). </w:t>
      </w:r>
      <w:r w:rsidR="00E26F92" w:rsidRPr="00A92899">
        <w:rPr>
          <w:rFonts w:asciiTheme="majorHAnsi" w:hAnsiTheme="majorHAnsi"/>
          <w:sz w:val="22"/>
          <w:szCs w:val="22"/>
        </w:rPr>
        <w:t>We have not tested the BG4 format available from Absolute Antibody.</w:t>
      </w:r>
    </w:p>
    <w:p w14:paraId="3E628F61" w14:textId="599A1BF3" w:rsidR="00E26F92" w:rsidRPr="00A92899" w:rsidRDefault="00E26F92" w:rsidP="00E26F9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92899">
        <w:rPr>
          <w:rFonts w:asciiTheme="majorHAnsi" w:hAnsiTheme="majorHAnsi"/>
          <w:sz w:val="22"/>
          <w:szCs w:val="22"/>
        </w:rPr>
        <w:t>Methanol/acetic acid may be a better fixative for some cell types/species</w:t>
      </w:r>
      <w:r w:rsidR="00A92899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14:paraId="662344C4" w14:textId="359F9607" w:rsidR="00E26F92" w:rsidRPr="00A92899" w:rsidRDefault="00E26F92" w:rsidP="00E26F9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A92899">
        <w:rPr>
          <w:rFonts w:asciiTheme="majorHAnsi" w:hAnsiTheme="majorHAnsi"/>
          <w:sz w:val="22"/>
          <w:szCs w:val="22"/>
        </w:rPr>
        <w:t xml:space="preserve">We find that the use of goat serum rather than milk allows detection of weaker signals. </w:t>
      </w:r>
    </w:p>
    <w:sectPr w:rsidR="00E26F92" w:rsidRPr="00A92899" w:rsidSect="00DC6E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5A53"/>
    <w:multiLevelType w:val="hybridMultilevel"/>
    <w:tmpl w:val="4EFCA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1493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CBC3B1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848F1"/>
    <w:multiLevelType w:val="hybridMultilevel"/>
    <w:tmpl w:val="8B6A0252"/>
    <w:lvl w:ilvl="0" w:tplc="BD54E5C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13CF2"/>
    <w:multiLevelType w:val="hybridMultilevel"/>
    <w:tmpl w:val="4EFCA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1493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CBC3B1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F574D"/>
    <w:multiLevelType w:val="hybridMultilevel"/>
    <w:tmpl w:val="98AC81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34B4D"/>
    <w:multiLevelType w:val="hybridMultilevel"/>
    <w:tmpl w:val="819495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16"/>
    <w:rsid w:val="000269BB"/>
    <w:rsid w:val="00096ADC"/>
    <w:rsid w:val="00154671"/>
    <w:rsid w:val="001B34D9"/>
    <w:rsid w:val="001B45CB"/>
    <w:rsid w:val="003227CD"/>
    <w:rsid w:val="003942CB"/>
    <w:rsid w:val="00492170"/>
    <w:rsid w:val="005F7F7D"/>
    <w:rsid w:val="006D7828"/>
    <w:rsid w:val="007D761E"/>
    <w:rsid w:val="00826635"/>
    <w:rsid w:val="00947376"/>
    <w:rsid w:val="00954862"/>
    <w:rsid w:val="00977A2E"/>
    <w:rsid w:val="009B3394"/>
    <w:rsid w:val="00A2770D"/>
    <w:rsid w:val="00A7780D"/>
    <w:rsid w:val="00A92899"/>
    <w:rsid w:val="00AA14AD"/>
    <w:rsid w:val="00AB6368"/>
    <w:rsid w:val="00AF0301"/>
    <w:rsid w:val="00BB325D"/>
    <w:rsid w:val="00C404B2"/>
    <w:rsid w:val="00C74116"/>
    <w:rsid w:val="00C97545"/>
    <w:rsid w:val="00DC6E3E"/>
    <w:rsid w:val="00E26F92"/>
    <w:rsid w:val="00E474EF"/>
    <w:rsid w:val="00E6641A"/>
    <w:rsid w:val="00E868EA"/>
    <w:rsid w:val="00E8737C"/>
    <w:rsid w:val="00ED4489"/>
    <w:rsid w:val="00F26A4F"/>
    <w:rsid w:val="00F3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2D9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4116"/>
  </w:style>
  <w:style w:type="paragraph" w:styleId="Heading1">
    <w:name w:val="heading 1"/>
    <w:basedOn w:val="Normal"/>
    <w:next w:val="Normal"/>
    <w:link w:val="Heading1Char"/>
    <w:uiPriority w:val="9"/>
    <w:qFormat/>
    <w:rsid w:val="00E26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1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6F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CRUK Cambridge Institute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Zyner</dc:creator>
  <cp:keywords/>
  <dc:description/>
  <cp:lastModifiedBy>Chris Lowe</cp:lastModifiedBy>
  <cp:revision>2</cp:revision>
  <cp:lastPrinted>2017-03-06T18:57:00Z</cp:lastPrinted>
  <dcterms:created xsi:type="dcterms:W3CDTF">2019-09-09T09:53:00Z</dcterms:created>
  <dcterms:modified xsi:type="dcterms:W3CDTF">2019-09-09T09:53:00Z</dcterms:modified>
</cp:coreProperties>
</file>